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27" w:rsidRDefault="00375A27" w:rsidP="00375A27">
      <w:pPr>
        <w:pStyle w:val="a3"/>
        <w:shd w:val="clear" w:color="auto" w:fill="FFFFFF"/>
        <w:jc w:val="center"/>
      </w:pPr>
      <w:r>
        <w:rPr>
          <w:rStyle w:val="a4"/>
          <w:i/>
          <w:iCs/>
          <w:color w:val="C00000"/>
          <w:sz w:val="32"/>
          <w:szCs w:val="32"/>
          <w:bdr w:val="none" w:sz="0" w:space="0" w:color="auto" w:frame="1"/>
        </w:rPr>
        <w:t>Аннотации к основным программам МБДОУ д/с № 400.</w:t>
      </w:r>
    </w:p>
    <w:p w:rsidR="00375A27" w:rsidRDefault="00375A27" w:rsidP="00375A27">
      <w:pPr>
        <w:pStyle w:val="a3"/>
        <w:shd w:val="clear" w:color="auto" w:fill="FFFFFF"/>
        <w:jc w:val="center"/>
      </w:pPr>
      <w:r>
        <w:rPr>
          <w:rStyle w:val="a4"/>
          <w:color w:val="0070C0"/>
          <w:sz w:val="36"/>
          <w:szCs w:val="36"/>
        </w:rPr>
        <w:t>Основная общеобразовательная программа ДОУ.</w:t>
      </w:r>
    </w:p>
    <w:p w:rsidR="00375A27" w:rsidRDefault="00E838F3" w:rsidP="00375A27">
      <w:pPr>
        <w:pStyle w:val="a3"/>
        <w:shd w:val="clear" w:color="auto" w:fill="FFFFFF"/>
        <w:spacing w:before="0" w:after="0" w:line="482" w:lineRule="atLeast"/>
        <w:ind w:right="14" w:firstLine="878"/>
        <w:jc w:val="both"/>
      </w:pPr>
      <w:r>
        <w:rPr>
          <w:noProof/>
        </w:rPr>
        <w:drawing>
          <wp:inline distT="0" distB="0" distL="0" distR="0">
            <wp:extent cx="1426147" cy="1962000"/>
            <wp:effectExtent l="19050" t="0" r="2603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147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27" w:rsidRDefault="00375A27" w:rsidP="00375A27">
      <w:pPr>
        <w:pStyle w:val="a3"/>
        <w:shd w:val="clear" w:color="auto" w:fill="FFFFFF"/>
        <w:ind w:firstLine="878"/>
      </w:pPr>
      <w:proofErr w:type="gramStart"/>
      <w:r>
        <w:t xml:space="preserve">Целью образовательной программы является организация образовательного процесса для детей дошкольного возраста, обеспечивающая формирование общей культуры, развитие физических, интеллектуальных,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</w:t>
      </w:r>
      <w:r>
        <w:rPr>
          <w:spacing w:val="-1"/>
        </w:rPr>
        <w:t>недостатков в физическом и психическом развитии детей.</w:t>
      </w:r>
      <w:proofErr w:type="gramEnd"/>
    </w:p>
    <w:p w:rsidR="00375A27" w:rsidRDefault="00375A27" w:rsidP="00375A27">
      <w:pPr>
        <w:pStyle w:val="a3"/>
        <w:shd w:val="clear" w:color="auto" w:fill="FFFFFF"/>
        <w:ind w:firstLine="692"/>
      </w:pPr>
      <w:r>
        <w:t>Основная общеобразовательная программа МБ</w:t>
      </w:r>
      <w:r w:rsidR="005819FC">
        <w:t>ДОУ детского сада общеразвивающего вида № 40</w:t>
      </w:r>
      <w:r>
        <w:t xml:space="preserve">0 городского округа Самара разработана в соответствии с </w:t>
      </w:r>
      <w:r>
        <w:rPr>
          <w:spacing w:val="-1"/>
        </w:rPr>
        <w:t xml:space="preserve">Конституцией РФ; </w:t>
      </w:r>
      <w:r>
        <w:rPr>
          <w:spacing w:val="-2"/>
        </w:rPr>
        <w:t>«Законом об образовании РФ»</w:t>
      </w:r>
      <w:r>
        <w:t xml:space="preserve">; "Санитарно-эпидемиологическими требованиями к устройству, содержанию и организации режима работы дошкольных, организациях», "Санитарно-эпидемиологическими требованиями к устройству, содержанию и организации режима работы дошкольных, организациях»; «Типовым положением о дошкольном образовательном учреждении»; «Федеральными государственными требованиями к структуре основной общеобразовательной программы дошкольного образования» (Приказ </w:t>
      </w:r>
      <w:proofErr w:type="spellStart"/>
      <w:r>
        <w:t>Минобрнауки</w:t>
      </w:r>
      <w:proofErr w:type="spellEnd"/>
      <w:r>
        <w:t xml:space="preserve"> России от 23.11.2009 № 655, Регистрационный № 16299 от 08 февраля 2010 г Министерства юстиции РФ); «Федеральными государственными требованиями к условиям реализации основной общеобразовательной программы дошкольного </w:t>
      </w:r>
      <w:r>
        <w:rPr>
          <w:spacing w:val="-1"/>
        </w:rPr>
        <w:t xml:space="preserve">образования»; </w:t>
      </w:r>
      <w:r>
        <w:t>Уставом образовательного учреждения.</w:t>
      </w:r>
    </w:p>
    <w:p w:rsidR="00375A27" w:rsidRDefault="00375A27" w:rsidP="00375A27">
      <w:pPr>
        <w:pStyle w:val="a3"/>
        <w:shd w:val="clear" w:color="auto" w:fill="FFFFFF"/>
        <w:ind w:right="7" w:firstLine="692"/>
      </w:pPr>
      <w:r>
        <w:rPr>
          <w:spacing w:val="-2"/>
        </w:rPr>
        <w:t xml:space="preserve">Основная общеобразовательная программа ДОУ разработана на основе </w:t>
      </w:r>
      <w:r>
        <w:t>«Программы воспитания и обучения в детском саду» под редакцией М.А. Васильевой, В.В. Гербовой, Т.С.Комаровой. Рекомендована Министерством образования и науки РФ, Москва-Синтез, 2010г.</w:t>
      </w:r>
    </w:p>
    <w:p w:rsidR="00375A27" w:rsidRDefault="00375A27" w:rsidP="00375A27">
      <w:pPr>
        <w:pStyle w:val="a3"/>
        <w:shd w:val="clear" w:color="auto" w:fill="FFFFFF"/>
      </w:pPr>
      <w:r>
        <w:rPr>
          <w:rStyle w:val="a4"/>
          <w:i/>
          <w:iCs/>
          <w:color w:val="000000"/>
        </w:rPr>
        <w:t xml:space="preserve">Программа направлена </w:t>
      </w:r>
      <w:proofErr w:type="gramStart"/>
      <w:r>
        <w:rPr>
          <w:rStyle w:val="a4"/>
          <w:i/>
          <w:iCs/>
          <w:color w:val="000000"/>
        </w:rPr>
        <w:t>на</w:t>
      </w:r>
      <w:proofErr w:type="gramEnd"/>
      <w:r>
        <w:rPr>
          <w:rStyle w:val="a4"/>
          <w:i/>
          <w:iCs/>
          <w:color w:val="000000"/>
        </w:rPr>
        <w:t>:</w:t>
      </w:r>
    </w:p>
    <w:p w:rsidR="00375A27" w:rsidRDefault="00375A27" w:rsidP="00375A27">
      <w:pPr>
        <w:pStyle w:val="a3"/>
        <w:shd w:val="clear" w:color="auto" w:fill="FFFFFF"/>
        <w:spacing w:before="310" w:after="0"/>
        <w:ind w:left="22" w:right="7" w:firstLine="713"/>
      </w:pPr>
      <w:r>
        <w:t>охрану жизни и укрепление физического и психического здоровья детей;</w:t>
      </w:r>
    </w:p>
    <w:p w:rsidR="00375A27" w:rsidRDefault="00375A27" w:rsidP="00375A27">
      <w:pPr>
        <w:pStyle w:val="a3"/>
        <w:shd w:val="clear" w:color="auto" w:fill="FFFFFF"/>
        <w:ind w:left="734"/>
      </w:pPr>
      <w:r>
        <w:rPr>
          <w:spacing w:val="-3"/>
        </w:rPr>
        <w:t>обеспечениепознавательно-речевого</w:t>
      </w:r>
      <w:proofErr w:type="gramStart"/>
      <w:r>
        <w:rPr>
          <w:spacing w:val="-3"/>
        </w:rPr>
        <w:t>,с</w:t>
      </w:r>
      <w:proofErr w:type="gramEnd"/>
      <w:r>
        <w:rPr>
          <w:spacing w:val="-3"/>
        </w:rPr>
        <w:t>оциально-личностного,</w:t>
      </w:r>
    </w:p>
    <w:p w:rsidR="00375A27" w:rsidRDefault="00375A27" w:rsidP="00375A27">
      <w:pPr>
        <w:pStyle w:val="a3"/>
        <w:shd w:val="clear" w:color="auto" w:fill="FFFFFF"/>
        <w:ind w:left="14"/>
      </w:pPr>
      <w:r>
        <w:t>художественно-эстетического и физического развития детей;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14" w:firstLine="720"/>
      </w:pPr>
      <w: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lastRenderedPageBreak/>
        <w:t>осуществление необходимой коррекции недостатков в физическом и (или) психическом развитии детей;</w:t>
      </w:r>
    </w:p>
    <w:p w:rsidR="00375A27" w:rsidRDefault="00375A27" w:rsidP="00375A27">
      <w:pPr>
        <w:pStyle w:val="a3"/>
        <w:shd w:val="clear" w:color="auto" w:fill="FFFFFF"/>
        <w:ind w:right="14" w:firstLine="727"/>
      </w:pPr>
      <w:r>
        <w:t>взаимодействие с семьями детей для обеспечения полноценного развития детей;</w:t>
      </w:r>
    </w:p>
    <w:p w:rsidR="00375A27" w:rsidRDefault="00375A27" w:rsidP="00375A27">
      <w:pPr>
        <w:pStyle w:val="a3"/>
        <w:shd w:val="clear" w:color="auto" w:fill="FFFFFF"/>
        <w:ind w:right="14" w:firstLine="713"/>
      </w:pPr>
      <w: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75A27" w:rsidRDefault="00375A27" w:rsidP="00375A27">
      <w:pPr>
        <w:pStyle w:val="a3"/>
        <w:shd w:val="clear" w:color="auto" w:fill="FFFFFF"/>
        <w:ind w:left="727"/>
      </w:pPr>
      <w:r>
        <w:rPr>
          <w:spacing w:val="-2"/>
        </w:rPr>
        <w:t xml:space="preserve">Программа сформирована в соответствии </w:t>
      </w:r>
      <w:r>
        <w:rPr>
          <w:rStyle w:val="a4"/>
          <w:spacing w:val="-2"/>
        </w:rPr>
        <w:t>с принципами и подходами,</w:t>
      </w:r>
    </w:p>
    <w:p w:rsidR="00375A27" w:rsidRDefault="00375A27" w:rsidP="00375A27">
      <w:pPr>
        <w:pStyle w:val="a3"/>
        <w:shd w:val="clear" w:color="auto" w:fill="FFFFFF"/>
        <w:ind w:left="43"/>
      </w:pPr>
      <w:r>
        <w:rPr>
          <w:spacing w:val="-1"/>
        </w:rPr>
        <w:t>определёнными Федеральными государственными требованиями:</w:t>
      </w:r>
    </w:p>
    <w:p w:rsidR="00375A27" w:rsidRDefault="00375A27" w:rsidP="00375A27">
      <w:pPr>
        <w:pStyle w:val="a3"/>
        <w:shd w:val="clear" w:color="auto" w:fill="FFFFFF"/>
        <w:ind w:left="22" w:firstLine="713"/>
      </w:pPr>
      <w:r>
        <w:t>-соответствует принципу развивающего образования, целью которого</w:t>
      </w:r>
      <w:r>
        <w:br/>
        <w:t>является развитие ребёнка;</w:t>
      </w:r>
    </w:p>
    <w:p w:rsidR="00375A27" w:rsidRDefault="00375A27" w:rsidP="00375A27">
      <w:pPr>
        <w:pStyle w:val="a3"/>
        <w:shd w:val="clear" w:color="auto" w:fill="FFFFFF"/>
        <w:spacing w:before="7" w:after="0"/>
        <w:ind w:left="29" w:firstLine="698"/>
      </w:pPr>
      <w:r>
        <w:t>-    сочетает принципы научной обоснованности и практической</w:t>
      </w:r>
      <w:r>
        <w:br/>
        <w:t>применимости, так соответствует основным положениям возрастной</w:t>
      </w:r>
      <w:r>
        <w:br/>
        <w:t>психологии и дошкольной педагогики;</w:t>
      </w:r>
    </w:p>
    <w:p w:rsidR="00375A27" w:rsidRDefault="00375A27" w:rsidP="00375A27">
      <w:pPr>
        <w:pStyle w:val="a3"/>
        <w:shd w:val="clear" w:color="auto" w:fill="FFFFFF"/>
        <w:ind w:left="22" w:firstLine="698"/>
      </w:pPr>
      <w:r>
        <w:t>-   соответствует критериям полноты, необходимости и достаточности, так как позволяет решать поставленные цели и задачи только на необходимом и достаточном материале, максимально приближаясь к разумному «минимуму»;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22" w:right="7" w:firstLine="698"/>
      </w:pPr>
      <w:r>
        <w:t>-  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22" w:right="7" w:firstLine="698"/>
      </w:pPr>
      <w:r>
        <w:t>-  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75A27" w:rsidRDefault="00375A27" w:rsidP="00375A27">
      <w:pPr>
        <w:pStyle w:val="a3"/>
        <w:shd w:val="clear" w:color="auto" w:fill="FFFFFF"/>
        <w:spacing w:before="0" w:after="0"/>
        <w:ind w:right="14" w:firstLine="713"/>
      </w:pPr>
      <w:r>
        <w:t>-    основывается на комплексно-тематическом принципе построения образовательного процесса;</w:t>
      </w:r>
    </w:p>
    <w:p w:rsidR="00375A27" w:rsidRDefault="00375A27" w:rsidP="00375A27">
      <w:pPr>
        <w:pStyle w:val="a3"/>
        <w:shd w:val="clear" w:color="auto" w:fill="FFFFFF"/>
        <w:spacing w:before="0" w:after="0"/>
        <w:ind w:right="14" w:firstLine="713"/>
      </w:pPr>
      <w:r>
        <w:t xml:space="preserve">-    предусматривает решение программных образовательных задач в </w:t>
      </w:r>
      <w:r>
        <w:rPr>
          <w:spacing w:val="-1"/>
        </w:rPr>
        <w:t xml:space="preserve">совместной деятельности взрослого и детей и самостоятельной деятельности </w:t>
      </w:r>
      <w:r>
        <w:t>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75A27" w:rsidRDefault="00375A27" w:rsidP="00375A27">
      <w:pPr>
        <w:pStyle w:val="a3"/>
        <w:shd w:val="clear" w:color="auto" w:fill="FFFFFF"/>
        <w:spacing w:before="0" w:after="0"/>
        <w:ind w:right="14" w:firstLine="713"/>
      </w:pPr>
      <w:r>
        <w:t xml:space="preserve">-    предполагает построение образовательного процесса на адекватных </w:t>
      </w:r>
      <w:r>
        <w:rPr>
          <w:spacing w:val="-1"/>
        </w:rPr>
        <w:t>возрасту формах работы с детьми, основным из которых является игра.</w:t>
      </w:r>
    </w:p>
    <w:p w:rsidR="00375A27" w:rsidRDefault="00375A27" w:rsidP="00375A27">
      <w:pPr>
        <w:pStyle w:val="a3"/>
      </w:pPr>
      <w:r>
        <w:t> </w:t>
      </w:r>
    </w:p>
    <w:p w:rsidR="00375A27" w:rsidRDefault="00375A27" w:rsidP="00375A27">
      <w:pPr>
        <w:pStyle w:val="a3"/>
        <w:shd w:val="clear" w:color="auto" w:fill="FFFFFF"/>
        <w:jc w:val="center"/>
        <w:rPr>
          <w:rStyle w:val="a4"/>
          <w:color w:val="0070C0"/>
          <w:sz w:val="36"/>
          <w:szCs w:val="36"/>
        </w:rPr>
      </w:pPr>
    </w:p>
    <w:p w:rsidR="00375A27" w:rsidRDefault="00375A27" w:rsidP="00375A27">
      <w:pPr>
        <w:pStyle w:val="a3"/>
        <w:shd w:val="clear" w:color="auto" w:fill="FFFFFF"/>
        <w:jc w:val="center"/>
        <w:rPr>
          <w:rStyle w:val="a4"/>
          <w:color w:val="0070C0"/>
          <w:sz w:val="36"/>
          <w:szCs w:val="36"/>
        </w:rPr>
      </w:pPr>
    </w:p>
    <w:p w:rsidR="00375A27" w:rsidRDefault="00375A27" w:rsidP="00375A27">
      <w:pPr>
        <w:pStyle w:val="a3"/>
        <w:shd w:val="clear" w:color="auto" w:fill="FFFFFF"/>
        <w:jc w:val="center"/>
        <w:rPr>
          <w:rStyle w:val="a4"/>
          <w:color w:val="0070C0"/>
          <w:sz w:val="36"/>
          <w:szCs w:val="36"/>
        </w:rPr>
      </w:pPr>
    </w:p>
    <w:p w:rsidR="00375A27" w:rsidRDefault="00375A27" w:rsidP="00375A27">
      <w:pPr>
        <w:pStyle w:val="a3"/>
        <w:shd w:val="clear" w:color="auto" w:fill="FFFFFF"/>
        <w:jc w:val="center"/>
        <w:rPr>
          <w:rStyle w:val="a4"/>
          <w:color w:val="0070C0"/>
          <w:sz w:val="36"/>
          <w:szCs w:val="36"/>
        </w:rPr>
      </w:pPr>
    </w:p>
    <w:p w:rsidR="00375A27" w:rsidRDefault="00375A27" w:rsidP="00375A27">
      <w:pPr>
        <w:pStyle w:val="a3"/>
        <w:shd w:val="clear" w:color="auto" w:fill="FFFFFF"/>
        <w:jc w:val="center"/>
        <w:rPr>
          <w:rStyle w:val="a4"/>
          <w:color w:val="0070C0"/>
          <w:sz w:val="36"/>
          <w:szCs w:val="36"/>
        </w:rPr>
      </w:pPr>
    </w:p>
    <w:p w:rsidR="00375A27" w:rsidRDefault="00375A27" w:rsidP="00375A27">
      <w:pPr>
        <w:pStyle w:val="a3"/>
        <w:shd w:val="clear" w:color="auto" w:fill="FFFFFF"/>
        <w:jc w:val="center"/>
        <w:rPr>
          <w:rStyle w:val="a4"/>
          <w:color w:val="0070C0"/>
          <w:sz w:val="36"/>
          <w:szCs w:val="36"/>
        </w:rPr>
      </w:pPr>
    </w:p>
    <w:p w:rsidR="00375A27" w:rsidRDefault="00375A27" w:rsidP="00375A27">
      <w:pPr>
        <w:pStyle w:val="a3"/>
        <w:shd w:val="clear" w:color="auto" w:fill="FFFFFF"/>
        <w:jc w:val="center"/>
      </w:pPr>
      <w:r>
        <w:rPr>
          <w:rStyle w:val="a4"/>
          <w:color w:val="0070C0"/>
          <w:sz w:val="36"/>
          <w:szCs w:val="36"/>
        </w:rPr>
        <w:lastRenderedPageBreak/>
        <w:t>Программа воспитания и обучения в детском саду / под ред. М.А. Васильевой, В.В. Гербовой, Т.С. Комаровой. - М., 2010 г.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>
            <wp:extent cx="1428750" cy="1971675"/>
            <wp:effectExtent l="0" t="0" r="0" b="9525"/>
            <wp:docPr id="2" name="Рисунок 2" descr="http://ds230samara.ru/images/documents/obraz_doc/annotacia/c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30samara.ru/images/documents/obraz_doc/annotacia/c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78A" w:rsidRPr="00BC578A">
        <w:t xml:space="preserve">  </w:t>
      </w:r>
      <w:r>
        <w:t xml:space="preserve">В соответствии с современными научными концепциями дошкольного воспитания о признании </w:t>
      </w:r>
      <w:proofErr w:type="spellStart"/>
      <w:r>
        <w:t>самоценности</w:t>
      </w:r>
      <w:proofErr w:type="spellEnd"/>
      <w:r>
        <w:t xml:space="preserve"> дошкольного периода детства 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С позиций гуманно-личностного отношения к ребенку программа направлена на развитие духовных и общечеловеческих ценностей. В программе отсутствует жесткая регламентация знаний детей и предметный центризм в обучении.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В условиях современных преобразований воспитание и обучение направлены на всестороннее развитие личности ребенка, его способностей (познавательных, коммуникативных, творческих, регуляторных). Авторы программы основывались на важнейшем дидактическом принципе - развивающем обучении и научном положении Л.С.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обучения детей.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В программе комплексно представлены все основные содержательные линии воспитания, обучения и развития ребенка от рождения до школы.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 xml:space="preserve">   Программа строится на принципе </w:t>
      </w:r>
      <w:proofErr w:type="spellStart"/>
      <w:r>
        <w:t>культуросообразности</w:t>
      </w:r>
      <w:proofErr w:type="spellEnd"/>
      <w: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 ребенка. Образование рассматривается как процесс приобщения ребенка к основным компонентам человеческой культуры (представление, знание, мораль, искусство, труд). Главный критерий отбора программного материала - его воспитательная ценность, высокий художественный уровень используемых произведений культуры (классической - как отечественной, так и зарубежной), возможность развития всесторонних способностей ребенка на каждом этапе дошкольного детства.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 xml:space="preserve">     </w:t>
      </w:r>
      <w:r>
        <w:rPr>
          <w:rStyle w:val="a4"/>
        </w:rPr>
        <w:t>Целипрограммы</w:t>
      </w:r>
      <w:r>
        <w:t xml:space="preserve"> реализуются в процессе разнообразных видов детской деятельности: игровой, учебной, художественной, двигательной, трудовой.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Для достижения целей программы первостепенное значение имеют: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lastRenderedPageBreak/>
        <w:t>   • забота о здоровье, эмоциональном благополучии и своевременном всестороннем развитии каждого ребенка;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 xml:space="preserve">   •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>
        <w:t>общительными</w:t>
      </w:r>
      <w:proofErr w:type="gramEnd"/>
      <w:r>
        <w:t>, добрыми, любознательными, инициативными, стремящимися к самостоятельности и творчеству;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творческая организация (креативность) процесса воспитания и обучения;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уважительное отношение к результатам детского творчества;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единство подходов к воспитанию детей в условиях ДОУ и семьи;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исключая давление предметного обучения.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rPr>
          <w:rStyle w:val="a4"/>
        </w:rPr>
        <w:t>   Физическое воспитание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В программе выделены оздоровительные, воспитательные и образовательные задачи физического воспитания. Предусматривается охрана жизни и укрепление здоровья ребенка, поддержание у него бодрого, жизнерадостного настроения, профилактика негативных эмоций; совершенствование всех функций организма,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Физическое воспитание в дошкольном образовательном учреждении осуществляется как на специальных физкультурных занятиях, так и в игровой деятельности, в повседневной жизни детей.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В детском саду создаются благоприятные санитарно-гигиенические условия, соблюдается режим дня, обеспечивается заботливый уход за каждым ребенком на основе личностно-ориентированного подхода; организуется полноценное питание, ежедневное пребывание на свежем воздухе; систематически во все времена года проводятся закаливающие мероприятия, утренняя гимнастика. Во всех возрастных группах большое внимание уделяется выработке у детей правильной осанки.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Программа предусматривает расширение индивидуального двигательного опыта ребенка, последовательное обучение движениям и двигательным действиям. Детей обучают четко, ритмично, в определенном темпе выполнять различные физические упражнения по показу и на основе словесного описания, а также под музыку.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Важными задачами программы являются воспитание физических качеств (ловкости, быстроты, выносливости, силы и др.), развитие координации движений, равновесия, умения ориентироваться в пространстве, формирование способности к самоконтролю за качеством выполняемых движений.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В физическом воспитании большое место отводится физическим упражнениям, которые проводятся в игровой форме, и подвижным играм.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lastRenderedPageBreak/>
        <w:t>   Детей учат осознавать ценность здорового образа жизни, знакомят с элементарными правилами безопасного поведения.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rPr>
          <w:rStyle w:val="a4"/>
        </w:rPr>
        <w:t>   Умственное воспитание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Программа предусматривает развитие у детей в процессе различных видов деятельности внимания, восприятия, памяти, мышления, воображения, речи, а также способов умственной деятельности (умение элементарно сравнивать, анализировать, обобщать, устанавливать простейшие причинно-следственные связи и др.).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Фундаментом умственного развития ребенка являются сенсорное воспитание, ориентировка в окружающем мире.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Содержание раздела «Ребенок и окружающий мир» состоит из трех составляющих: предметное окружение, явления общественной жизни, мир природы.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Введение в предметный мир предполагает: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ознакомление ребенка с предметом как таковым (название, назначение, вычленение свойств и качеств, группировка, классификация и т. п.);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восприятие предмета как творения человеческой мысли и результата трудовой деятельности.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В ознакомлении детей с явлениями общественной жизни стержневой темой являются жизнь и труд взрослых.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Экологическое воспитание включает ознакомление с миром природы. Через ознакомление с природой, воспитание правильного отношения к объектам живой и неживой природы у детей формируются элементарные экологические представления.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Умственное воспитание организовано на принципах коммуникативно-познавательной деятельности, обогащено современным развивающим содержанием и обеспечивает: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формирование у ребенка целостной картины окружающего мира;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 xml:space="preserve">   </w:t>
      </w:r>
      <w:proofErr w:type="gramStart"/>
      <w:r>
        <w:t>• развитие интереса к предметам и явлениям окружающего мира (мир людей, животных, растений); местам обитания человека, животных, растений (земля, вода, воздух);</w:t>
      </w:r>
      <w:proofErr w:type="gramEnd"/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ознакомление с предметами быта, необходимыми человеку, их функциональным назначением (одежда, обувь, посуда, мебель и др.);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 xml:space="preserve">   </w:t>
      </w:r>
      <w:proofErr w:type="gramStart"/>
      <w:r>
        <w:t>• формирование первоначальных представлений о себе, о ближайшем социальном окружении («Я и взрослый», «Я в семье», «Я в детском саду», «Я на улице»), о простейших родственных отношениях (мама, папа, бабушка, дедушка, брат, сестра и т. д.);</w:t>
      </w:r>
      <w:proofErr w:type="gramEnd"/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формирование первоначальных представлений о макросоциальной среде (двор, магазин, аптека, поликлиника, школа, транспорт и пр.), о деятельности людей, явлениях общественной жизни;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формирование первоначальных представлений о явлениях природы, суточных и сезонных изменениях;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формирование элементарных экологических представлений.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Большое внимание в решении задач умственного воспитания и общего развития ребенка уделяется развитию устной речи.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 xml:space="preserve">   Определено содержание работы по овладению детьми звуковой системой языка, его лексикой, грамматическим строем, диалогической и монологической речью; в старших группах разработано содержание подготовки детей к освоению грамоты. </w:t>
      </w:r>
      <w:proofErr w:type="gramStart"/>
      <w:r>
        <w:t>На занятиях по развитию речи и вне их, в процессе ознакомления с окружающим миром, природой, а также во время чтения произведений художественной литературы воспитатель подводит детей к пониманию того, что слова обозначают предметы и явления и имеют определенное значение, что для точного выражения мыслей нужно подбирать наиболее подходящие по смыслу слова.</w:t>
      </w:r>
      <w:proofErr w:type="gramEnd"/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 xml:space="preserve">   Во всех возрастных группах проводятся упражнения на развитие диалогической речи, формирование культуры речевого общения. Педагог развивает самостоятельную </w:t>
      </w:r>
      <w:r>
        <w:lastRenderedPageBreak/>
        <w:t>активную речь каждого ребенка, поощряет желание говорить, общаться с другими людьми.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 xml:space="preserve">В программу включена новая рубрика «Развивающая речевая среда». Ее цель - содействие в совершенствовании речевых коммуникаций ребенка в детском саду </w:t>
      </w:r>
      <w:proofErr w:type="gramStart"/>
      <w:r>
        <w:t>со</w:t>
      </w:r>
      <w:proofErr w:type="gramEnd"/>
      <w:r>
        <w:t xml:space="preserve"> взрослыми, сверстниками и детьми более младшего и старшего возраста.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Большое значение в умственном воспитании детей имеет формирование элементарных математических представлений. Цель программы - формирование основ интеллектуальной культуры личности, приемов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Программа состоит из пяти разделов: «Количество и счет», «Величина», «Форма», «Ориентировка в пространстве», «Ориентировка во времени».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Содержание программного материала этих разделов расширяется и углубляется от одной возрастной группы к другой. Это обеспечивает доступность в формировании у детей необходимых знаний, умений и навыков.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В рамках гуманистической концепции дошкольного воспитания предусмотрено максимальное содействие становлению ребенка как личности, развитию активности детей в процессе организации их учебной деятельности.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rPr>
          <w:rStyle w:val="a4"/>
        </w:rPr>
        <w:t>   Нравственное воспитание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Нравственное воспитание рассматривается в программе как одна из важнейших сторон общего развития ребенка. Оно осуществляется во всех видах детской деятельности, поэтому реализация задач нравственного воспитания предусмотрена во всех ее разделах.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Содержание программы направлено на воспитание у ребенка с первых лет жизни гуманного отношения к окружающему миру, любви к родной семье, родному дому, краю, городу, поселку, Родине.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В программе ставится задача воспитания с раннего возраста уважения к взрослым, формирования навыков культурного поведения, ответственного отношения к выполнению поручений и обязанностей, умения дружно играть и трудиться.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rPr>
          <w:rStyle w:val="a4"/>
        </w:rPr>
        <w:t>   Трудовое воспитание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Трудовое воспитание является важнейшей составной частью дошкольного воспитания, базой для развития творческих способностей ребенка, важнейшим средством формирования культуры межличностных отношений. В программе ставятся задачи развития у детей (с учетом возрастных возможностей) интереса к труду взрослых, желания трудиться; воспитание навыков элементарной трудовой деятельности, трудолюбия. Эти задачи решаются через ознакомление детей с трудом взрослых и через непосредственное их участие в посильной трудовой деятельности в детском саду и дома.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Подчеркивается роль ознакомления детей с общественной направленностью труда, его социальной значимостью; формирования уважительного отношения к людям труда.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В каждой возрастной группе определены виды и содержание трудовой деятельности, а также задачи, которые решаются в процессе детского труда.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Организуя трудовую деятельность, воспитатель обеспечивает всестороннее развитие детей, помогает им обрести уверенность в своих силах, способствует формированию жизненно необходимых умений и навыков, воспитанию ответственности, самостоятельности и ценностного отношения к собственному труду и труду других людей.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rPr>
          <w:rStyle w:val="a4"/>
        </w:rPr>
        <w:t>   Художественная литература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Особое место в программе занимает ознакомление детей с художественной литературой как искусством.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 xml:space="preserve">   Художественная литература способствует развитию эстетических и нравственных чувств, речи, интеллекта, закладывает позитивное отношение к миру. В </w:t>
      </w:r>
      <w:r>
        <w:lastRenderedPageBreak/>
        <w:t>структуре программы художественная литература как средство всестороннего развития ребенка занимает место между нравственным, трудовым и художественно-эстетическим воспитанием.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Списки художественной литературы в программе значительно обновлены: в них включены новые классические произведения из золотого литературного фонда.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 xml:space="preserve">   В процессе чтения следует знакомить детей с писателями и поэтами, учить обмениваться мнениями по поводу прочитанного, привлекать внимание старших </w:t>
      </w:r>
      <w:proofErr w:type="gramStart"/>
      <w:r>
        <w:t>до-школьников</w:t>
      </w:r>
      <w:proofErr w:type="gramEnd"/>
      <w:r>
        <w:t xml:space="preserve"> к особенностям художественной прозы и поэтической речи, к образности и выразительности языка писателей и поэтов. Читать детям следует ежедневно.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rPr>
          <w:rStyle w:val="a4"/>
        </w:rPr>
        <w:t>   Художественно-эстетическое воспитание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Художественно-эстетическое воспитание осуществляется в процессе ознакомления с природой, разными видами искусства и активного включения детей в различные виды художественно-эстетической деятельности.    Оно направлено на приобщение к искусству как неотъемлемой части духовной и материальной культуры.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В разных возрастных группах программа предусматривает: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развитие интереса к различным видам искусства (литература, изобразительное, декоративно-прикладное искусство, музыка, архитектура и др.);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 xml:space="preserve">    • 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>
        <w:t>на</w:t>
      </w:r>
      <w:proofErr w:type="gramEnd"/>
      <w:r>
        <w:t xml:space="preserve"> прекрасное;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развитие творческих способностей в рисовании, лепке, аппликации, художественно-речевой и музыкально-художественной деятельностях;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обучение основам создания художественных образов, формирование практических навыков и умений в разных видах художественной деятельности;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развитие сенсорных способностей: восприятия, чувства цвета, ритма, композиции, умения элементарно выражать объекты и явления действительности в художественных образах;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• приобщение к лучшим образцам отечественного и мирового искусства.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В программе представлен новый раздел«Культурно-досуговая деятельность»,включающий самостоятельную художественную и познавательную деятельность ребенка, праздники и развлечения как основу творчества детей и формирования их интересов.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В программе впервые представлено описание эстетической предметно-развивающей среды, выделены направления работы по ее созданию.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 xml:space="preserve">    Значительная роль в эстетическом воспитании отводится конструированию (с игровым строительным материалом в младших и средней группах, в старшей и подготовительной группах к этому добавляется работа с бумагой и природными материалами), основными задачами </w:t>
      </w:r>
      <w:proofErr w:type="gramStart"/>
      <w:r>
        <w:t>обучения</w:t>
      </w:r>
      <w:proofErr w:type="gramEnd"/>
      <w:r>
        <w:t xml:space="preserve"> которому являются развитие у детей элементов конструктивной, проектной деятельности и творчества.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rPr>
          <w:rStyle w:val="a4"/>
        </w:rPr>
        <w:t>   Игровая деятельность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 Игра является ведущим видом деятельности и особой формой общественной жизни дошкольников, в которой они по желанию объединяются, самостоятельно действуют, осуществляют свои замыслы, познают мир. Самостоятельная игровая деятельность способствует физическому и психическому развитию каждого ребенка, воспитанию нравственно-волевых качеств, творческих способностей.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  В программе определены задачи развития и совершенствования всех видов игр с учетом возраста детей: сюжетно-ролевых, дидактических, подвижных игр с правилами, игр-драматизаций, а также игровых действий с игрушками и предметами-заместителями. Все виды игр должны широко использоваться в организации познавательной, художественно-эстетической деятельности и в социализации детей.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lastRenderedPageBreak/>
        <w:t xml:space="preserve">К семи годам дети должны научиться </w:t>
      </w:r>
      <w:proofErr w:type="gramStart"/>
      <w:r>
        <w:t>самостоятельно</w:t>
      </w:r>
      <w:proofErr w:type="gramEnd"/>
      <w:r>
        <w:t xml:space="preserve"> организовывать разнообразные игры, договариваться, распределять роли, играть дружно, выполнять установленные правила.</w:t>
      </w:r>
    </w:p>
    <w:p w:rsidR="00CF2F24" w:rsidRDefault="00CF2F24" w:rsidP="00375A27">
      <w:pPr>
        <w:pStyle w:val="a3"/>
        <w:shd w:val="clear" w:color="auto" w:fill="FFFFFF"/>
        <w:spacing w:before="0" w:after="0"/>
        <w:ind w:left="14" w:right="7" w:firstLine="713"/>
      </w:pPr>
    </w:p>
    <w:p w:rsidR="006F00B8" w:rsidRDefault="006F00B8" w:rsidP="006F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 Парциальные программы</w:t>
      </w:r>
      <w:r>
        <w:rPr>
          <w:rFonts w:ascii="Arial" w:hAnsi="Arial" w:cs="Arial"/>
        </w:rPr>
        <w:t>:</w:t>
      </w:r>
    </w:p>
    <w:p w:rsidR="00774C03" w:rsidRDefault="00774C03" w:rsidP="00472163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28"/>
        <w:gridCol w:w="1857"/>
      </w:tblGrid>
      <w:tr w:rsidR="00774C03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программ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Автор, ответственные редакторы</w:t>
            </w:r>
          </w:p>
        </w:tc>
      </w:tr>
      <w:tr w:rsidR="00774C03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2010»</w:t>
            </w:r>
            <w:hyperlink r:id="rId8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http://rutracker.org/forum/viewtopic.php?t=3476338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9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http://ten2x5.narod.ru/metod/peterson.htm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 Петерсон,</w:t>
            </w:r>
          </w:p>
          <w:p w:rsidR="00774C03" w:rsidRDefault="00774C03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</w:p>
        </w:tc>
      </w:tr>
      <w:tr w:rsidR="00774C03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курс математики для дошкольников  </w:t>
            </w:r>
          </w:p>
          <w:p w:rsidR="00774C03" w:rsidRDefault="00774C03">
            <w:pPr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«Игралочка»,</w:t>
            </w:r>
          </w:p>
          <w:p w:rsidR="00774C03" w:rsidRDefault="00774C03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«Раз–ступенька, два – ступенька»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http://www.pedknigi.ru/books/18188851.html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 Холина</w:t>
            </w:r>
          </w:p>
        </w:tc>
      </w:tr>
      <w:tr w:rsidR="00774C03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0B8" w:rsidRDefault="00774C03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развития речи детей дошкольного возраста в детском саду»</w:t>
            </w:r>
          </w:p>
          <w:p w:rsid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 В основе программы лежит комплексный подход, разработана методика, направленная на решение на одном занятии разных, но взаимосвязанных задач, охватывающих разные стороны речевого развития (фонетическую, лексическую, грамматическую), и на их </w:t>
            </w:r>
            <w:proofErr w:type="gramStart"/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основе</w:t>
            </w:r>
            <w:proofErr w:type="gramEnd"/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 на решение главной задачи – развитие связной речи. В программе не только раскрываются основные направления речевой работы с детьми дошкольного возраста, но и приводятся отдельные примеры и некоторые методические приемы</w:t>
            </w:r>
          </w:p>
          <w:p w:rsid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работы.</w:t>
            </w:r>
          </w:p>
          <w:p w:rsidR="00774C03" w:rsidRDefault="00774C03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http://yonav.ucoz.ru/index/programma_razvitija_rechi_detej_doshkolnogo_vozrasta_v_detskom_sadu/0-54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6F00B8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774C03">
              <w:rPr>
                <w:rFonts w:ascii="Times New Roman" w:hAnsi="Times New Roman"/>
                <w:sz w:val="24"/>
                <w:szCs w:val="24"/>
              </w:rPr>
              <w:t>С.Ушакова</w:t>
            </w:r>
          </w:p>
        </w:tc>
      </w:tr>
      <w:tr w:rsidR="00774C03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http://doshkolniki.org/ekologiya/340-programma-ya-chelovek.html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С.А.Козлова</w:t>
            </w:r>
          </w:p>
        </w:tc>
      </w:tr>
      <w:tr w:rsidR="00774C03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формирования творческих способностей»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3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http://nsportal.ru/detskii-sad/razvitie-rechi/karty-proppa-kak-sredstvo-obucheniya-detei-starshego-doshkolnogo-vozrasta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Т.С.Сидорчук</w:t>
            </w:r>
            <w:proofErr w:type="spellEnd"/>
          </w:p>
        </w:tc>
      </w:tr>
      <w:tr w:rsidR="00774C03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0B8" w:rsidRDefault="006F00B8" w:rsidP="006F00B8">
            <w:pPr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начал экологической культуры»</w:t>
            </w:r>
          </w:p>
          <w:p w:rsidR="006F00B8" w:rsidRDefault="006F00B8" w:rsidP="006F00B8">
            <w:pPr>
              <w:spacing w:before="100" w:beforeAutospacing="1" w:after="100" w:afterAutospacing="1" w:line="240" w:lineRule="auto"/>
              <w:ind w:left="150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Программа направлена на формирование начал экологической культуры детей.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иобъектам</w:t>
            </w:r>
            <w:proofErr w:type="spellEnd"/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, которые их окружают, к себе и своему здоровью, к 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предметам</w:t>
            </w:r>
            <w:proofErr w:type="gramStart"/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,и</w:t>
            </w:r>
            <w:proofErr w:type="gramEnd"/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зготовленным</w:t>
            </w:r>
            <w:proofErr w:type="spellEnd"/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 из природного материала.</w:t>
            </w:r>
          </w:p>
          <w:p w:rsidR="00774C03" w:rsidRDefault="00774C03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4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http://dou84.bel31.ru/file/anot6.pdf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Николаева</w:t>
            </w:r>
          </w:p>
        </w:tc>
      </w:tr>
      <w:tr w:rsidR="00774C03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«Технология проектирования в ДОУ»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5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http://knowledge.allbest.ru/pedagogics/2c0a65635a2ad78a5d43a89421316d36_1.html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Е.С.Евдокимова</w:t>
            </w:r>
          </w:p>
        </w:tc>
      </w:tr>
      <w:tr w:rsidR="00774C03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обучению  грамоте в детском саду»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6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http://www.pedlib.ru/Books/2/0361/2_0361-21.shtml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Н.С.Варенцова</w:t>
            </w:r>
            <w:proofErr w:type="spellEnd"/>
          </w:p>
        </w:tc>
      </w:tr>
      <w:tr w:rsidR="00774C03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физкультурой в ногу из детского сада в школу»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7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http://nsportal.ru/detskiy-sad/fizkultura/kartoteka-podvizhnykh-igr-v-sredney-gruppe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74C03" w:rsidRDefault="00774C03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03" w:rsidRDefault="00774C03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Полтавцева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4C03" w:rsidRDefault="00774C03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Н.А.Гордова</w:t>
            </w:r>
            <w:proofErr w:type="spellEnd"/>
          </w:p>
        </w:tc>
      </w:tr>
      <w:tr w:rsidR="006F00B8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8">
              <w:rPr>
                <w:rFonts w:ascii="Times New Roman" w:hAnsi="Times New Roman" w:cs="Times New Roman"/>
                <w:sz w:val="24"/>
                <w:szCs w:val="24"/>
              </w:rPr>
              <w:t>· «Основы безопасности жизнедеятельности детей дошкольного возраста», авторы</w:t>
            </w:r>
          </w:p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Программа предполагает решение важнейшей социально-педагогической задачи </w:t>
            </w:r>
            <w:proofErr w:type="gramStart"/>
            <w:r w:rsidRPr="006F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–в</w:t>
            </w:r>
            <w:proofErr w:type="gramEnd"/>
            <w:r w:rsidRPr="006F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оспитание у ребенка навыков адекватного поведения в различных неожиданныхситуациях. Содержит комплекс материалов, обеспечивающих стимулированиесамостоятельности и ответственности за свое поведение. Ее цели – сформировать</w:t>
            </w:r>
          </w:p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ребенка навыки разумного поведения, научить правильно вести себя в опасныхситуациях дома и на улице, в городском транспорте, при общении с незнакомымилюдьми, взаимодействии с пожароопасными предметами, животными, ядовитымирастениями. Реализация программы способствует становлению основ экологической</w:t>
            </w:r>
          </w:p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культуры, приобщению к здоровому образу жизни.</w:t>
            </w:r>
          </w:p>
          <w:p w:rsidR="006F00B8" w:rsidRDefault="006F00B8">
            <w:pPr>
              <w:spacing w:before="100" w:beforeAutospacing="1" w:after="100" w:afterAutospacing="1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8">
              <w:rPr>
                <w:rFonts w:ascii="Times New Roman" w:hAnsi="Times New Roman" w:cs="Times New Roman"/>
                <w:sz w:val="24"/>
                <w:szCs w:val="24"/>
              </w:rPr>
              <w:t>Н. Авдеева, О.Князева,</w:t>
            </w:r>
          </w:p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8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6F00B8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6F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0B8" w:rsidRDefault="006F00B8">
            <w:pPr>
              <w:spacing w:before="100" w:beforeAutospacing="1" w:after="100" w:afterAutospacing="1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B8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8">
              <w:rPr>
                <w:rFonts w:ascii="Times New Roman" w:hAnsi="Times New Roman" w:cs="Times New Roman"/>
                <w:sz w:val="24"/>
                <w:szCs w:val="24"/>
              </w:rPr>
              <w:t>· «Конструирование и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труд в детском саду»</w:t>
            </w:r>
          </w:p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Опирается на концепцию художественно-эстетического образования дошкольников.</w:t>
            </w:r>
          </w:p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Основная цель – развить конструктивные умения и художественно-творческие</w:t>
            </w:r>
          </w:p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способности детей, познакомить их с различными приемами моделирования и</w:t>
            </w:r>
          </w:p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конструирования. Строится на комплексном использовании всех видов</w:t>
            </w:r>
          </w:p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конструирования и художественного труда в детском саду. Большое внимание</w:t>
            </w:r>
          </w:p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0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уделено творческому характеру совместной деятельности педагога и детей.</w:t>
            </w:r>
          </w:p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0B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F00B8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6F00B8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163" w:rsidRPr="00472163" w:rsidRDefault="00472163" w:rsidP="0047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3">
              <w:rPr>
                <w:rFonts w:ascii="Times New Roman" w:hAnsi="Times New Roman" w:cs="Times New Roman"/>
                <w:sz w:val="24"/>
                <w:szCs w:val="24"/>
              </w:rPr>
              <w:t>· «Цветные ладошки»</w:t>
            </w:r>
          </w:p>
          <w:p w:rsidR="00472163" w:rsidRPr="00472163" w:rsidRDefault="00472163" w:rsidP="0047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1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Является целостной программой эстетического воспитания детей дошкольного возраста, эффективно содействует духовному и интеллектуальному развитию детей в дошкольном детстве. Строится на авторской концепции эстетического воспитания и художественно-творческих способностей детей. Имеет четкую структуру и учитывает нарастание творческих возможностей детей. Наряду с традиционными технологиями предлагается много неординарных, нетрадиционных техник изобразительного творчества.</w:t>
            </w:r>
          </w:p>
          <w:p w:rsidR="006F00B8" w:rsidRPr="006F00B8" w:rsidRDefault="006F00B8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00B8" w:rsidRPr="00472163" w:rsidRDefault="00472163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3">
              <w:rPr>
                <w:rFonts w:ascii="Times New Roman" w:hAnsi="Times New Roman" w:cs="Times New Roman"/>
                <w:sz w:val="24"/>
                <w:szCs w:val="24"/>
              </w:rPr>
              <w:t xml:space="preserve"> Лыкова И.А.</w:t>
            </w:r>
          </w:p>
        </w:tc>
      </w:tr>
      <w:tr w:rsidR="00472163" w:rsidTr="00A56237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163" w:rsidRPr="00472163" w:rsidRDefault="00472163" w:rsidP="0047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«Музыкальные шедевры»</w:t>
            </w:r>
          </w:p>
          <w:p w:rsidR="00472163" w:rsidRPr="00472163" w:rsidRDefault="00472163" w:rsidP="0047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1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Программа основана на системе формирования основ музыкальной культуры</w:t>
            </w:r>
          </w:p>
          <w:p w:rsidR="00472163" w:rsidRPr="00472163" w:rsidRDefault="00472163" w:rsidP="0047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1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дошкольников, учитывает индивидуальные и психофизические особенности детей.</w:t>
            </w:r>
          </w:p>
          <w:p w:rsidR="00472163" w:rsidRPr="00472163" w:rsidRDefault="00472163" w:rsidP="0047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1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Строится на основе использования произведений высокого искусства, подлинных</w:t>
            </w:r>
          </w:p>
          <w:p w:rsidR="00472163" w:rsidRPr="00472163" w:rsidRDefault="00472163" w:rsidP="0047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1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образцов мировой музыкальной классики. Программа способствует развитию</w:t>
            </w:r>
          </w:p>
          <w:p w:rsidR="00472163" w:rsidRPr="00472163" w:rsidRDefault="00472163" w:rsidP="0047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1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творческих способностей детей в разных видах музыкальной деятельности.</w:t>
            </w:r>
          </w:p>
          <w:p w:rsidR="00472163" w:rsidRDefault="00472163" w:rsidP="0047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163" w:rsidRPr="00472163" w:rsidRDefault="00472163" w:rsidP="006F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63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47216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</w:tbl>
    <w:p w:rsidR="00774C03" w:rsidRDefault="00774C03" w:rsidP="00375A27">
      <w:pPr>
        <w:pStyle w:val="a3"/>
        <w:shd w:val="clear" w:color="auto" w:fill="FFFFFF"/>
        <w:spacing w:before="0" w:after="0"/>
        <w:ind w:left="14" w:right="7" w:firstLine="713"/>
      </w:pP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</w:t>
      </w:r>
      <w:r w:rsidR="00AD52CF" w:rsidRPr="006505C2">
        <w:rPr>
          <w:b/>
          <w:bCs/>
        </w:rPr>
        <w:t>в) коррекционные  программы:</w:t>
      </w:r>
    </w:p>
    <w:p w:rsidR="00375A27" w:rsidRDefault="00375A27" w:rsidP="00375A27">
      <w:pPr>
        <w:pStyle w:val="a3"/>
        <w:shd w:val="clear" w:color="auto" w:fill="FFFFFF"/>
        <w:spacing w:before="0" w:after="0"/>
        <w:ind w:left="14" w:right="7" w:firstLine="713"/>
      </w:pPr>
      <w:r>
        <w:t>      </w:t>
      </w:r>
    </w:p>
    <w:p w:rsidR="00AD52CF" w:rsidRPr="00AD52CF" w:rsidRDefault="00AD52CF" w:rsidP="00AD52CF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r w:rsidRPr="00AD52CF">
        <w:rPr>
          <w:rFonts w:ascii="Times New Roman" w:hAnsi="Times New Roman"/>
        </w:rPr>
        <w:t xml:space="preserve">Филичева Т.Б., </w:t>
      </w:r>
      <w:proofErr w:type="spellStart"/>
      <w:r w:rsidRPr="00AD52CF">
        <w:rPr>
          <w:rFonts w:ascii="Times New Roman" w:hAnsi="Times New Roman"/>
        </w:rPr>
        <w:t>ЧиркинаГ.В</w:t>
      </w:r>
      <w:proofErr w:type="spellEnd"/>
      <w:r w:rsidRPr="00AD52CF">
        <w:rPr>
          <w:rFonts w:ascii="Times New Roman" w:hAnsi="Times New Roman"/>
        </w:rPr>
        <w:t xml:space="preserve">. Программа обучения и воспитания детей с фонетико-фонематическим недоразвитием речи (старшая группа детского сада) – Москва: МГОПИ,1993г., </w:t>
      </w:r>
      <w:proofErr w:type="gramStart"/>
      <w:r w:rsidRPr="00AD52CF">
        <w:rPr>
          <w:rFonts w:ascii="Times New Roman" w:hAnsi="Times New Roman"/>
        </w:rPr>
        <w:t>рекомендована</w:t>
      </w:r>
      <w:proofErr w:type="gramEnd"/>
      <w:r w:rsidRPr="00AD52CF">
        <w:rPr>
          <w:rFonts w:ascii="Times New Roman" w:hAnsi="Times New Roman"/>
        </w:rPr>
        <w:t xml:space="preserve"> МОРФ.</w:t>
      </w:r>
    </w:p>
    <w:p w:rsidR="00AD52CF" w:rsidRPr="00AD52CF" w:rsidRDefault="00AD52CF" w:rsidP="00AD52CF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r w:rsidRPr="00AD52CF">
        <w:rPr>
          <w:rFonts w:ascii="Times New Roman" w:hAnsi="Times New Roman"/>
        </w:rPr>
        <w:t>Каше Г.А., Филичева Т.Б. Программа обучения детей с недоразвитием фонетического строя речи (в подготовительной к школе группе) – Москва: Просвещение, 1987 Гриф МОРФ.</w:t>
      </w:r>
    </w:p>
    <w:p w:rsidR="00AD52CF" w:rsidRDefault="00AD52CF" w:rsidP="00AD52CF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r w:rsidRPr="00AD52CF">
        <w:rPr>
          <w:rFonts w:ascii="Times New Roman" w:hAnsi="Times New Roman"/>
        </w:rPr>
        <w:t>Филичева Т.Б., Чиркина Г.В. Подготовка к школе детей с общим недоразвитием речи в условиях специализированного детского сада. В 2-х частях. Москва, Альфа,1993г.</w:t>
      </w:r>
    </w:p>
    <w:p w:rsidR="00B512C4" w:rsidRPr="00AD52CF" w:rsidRDefault="00B512C4" w:rsidP="00AD52CF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r w:rsidRPr="006505C2">
        <w:rPr>
          <w:rFonts w:ascii="Times New Roman" w:hAnsi="Times New Roman"/>
        </w:rPr>
        <w:t xml:space="preserve">Умственное развитие детей дошкольного возраста» </w:t>
      </w:r>
      <w:proofErr w:type="spellStart"/>
      <w:r w:rsidRPr="006505C2">
        <w:rPr>
          <w:rFonts w:ascii="Times New Roman" w:hAnsi="Times New Roman"/>
        </w:rPr>
        <w:t>Стребелева</w:t>
      </w:r>
      <w:proofErr w:type="spellEnd"/>
      <w:r w:rsidRPr="006505C2">
        <w:rPr>
          <w:rFonts w:ascii="Times New Roman" w:hAnsi="Times New Roman"/>
        </w:rPr>
        <w:t xml:space="preserve"> Е.А. - М, 1998</w:t>
      </w:r>
    </w:p>
    <w:p w:rsidR="00472163" w:rsidRPr="006505C2" w:rsidRDefault="00472163" w:rsidP="00472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5185" w:rsidRPr="006505C2" w:rsidRDefault="00695185" w:rsidP="0047216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95185" w:rsidRPr="006505C2" w:rsidSect="0017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F4A"/>
    <w:multiLevelType w:val="hybridMultilevel"/>
    <w:tmpl w:val="6DB0878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65"/>
    <w:rsid w:val="00177AC2"/>
    <w:rsid w:val="00375A27"/>
    <w:rsid w:val="003B59D9"/>
    <w:rsid w:val="00472163"/>
    <w:rsid w:val="005819FC"/>
    <w:rsid w:val="00643CD9"/>
    <w:rsid w:val="006505C2"/>
    <w:rsid w:val="00695185"/>
    <w:rsid w:val="006F00B8"/>
    <w:rsid w:val="00774C03"/>
    <w:rsid w:val="00990FEC"/>
    <w:rsid w:val="009F1CE5"/>
    <w:rsid w:val="00A56237"/>
    <w:rsid w:val="00AD52CF"/>
    <w:rsid w:val="00B512C4"/>
    <w:rsid w:val="00BC578A"/>
    <w:rsid w:val="00CF2F24"/>
    <w:rsid w:val="00E838F3"/>
    <w:rsid w:val="00EB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A2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A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27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774C03"/>
    <w:rPr>
      <w:color w:val="0000FF"/>
      <w:u w:val="single"/>
    </w:rPr>
  </w:style>
  <w:style w:type="paragraph" w:styleId="a8">
    <w:name w:val="No Spacing"/>
    <w:uiPriority w:val="1"/>
    <w:qFormat/>
    <w:rsid w:val="00AD52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A2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A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27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774C03"/>
    <w:rPr>
      <w:color w:val="0000FF"/>
      <w:u w:val="single"/>
    </w:rPr>
  </w:style>
  <w:style w:type="paragraph" w:styleId="a8">
    <w:name w:val="No Spacing"/>
    <w:uiPriority w:val="1"/>
    <w:qFormat/>
    <w:rsid w:val="00AD52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racker.org/forum/viewtopic.php?t=3476338" TargetMode="External"/><Relationship Id="rId13" Type="http://schemas.openxmlformats.org/officeDocument/2006/relationships/hyperlink" Target="http://nsportal.ru/detskii-sad/razvitie-rechi/karty-proppa-kak-sredstvo-obucheniya-detei-starshego-doshkolnogo-vozrast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oshkolniki.org/ekologiya/340-programma-ya-chelovek.html" TargetMode="External"/><Relationship Id="rId17" Type="http://schemas.openxmlformats.org/officeDocument/2006/relationships/hyperlink" Target="http://nsportal.ru/detskiy-sad/fizkultura/kartoteka-podvizhnykh-igr-v-sredney-grupp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lib.ru/Books/2/0361/2_0361-21.s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ds230samara.ru/images/documents/obraz_doc/annotacia/2.jpg" TargetMode="External"/><Relationship Id="rId11" Type="http://schemas.openxmlformats.org/officeDocument/2006/relationships/hyperlink" Target="http://yonav.ucoz.ru/index/programma_razvitija_rechi_detej_doshkolnogo_vozrasta_v_detskom_sadu/0-5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nowledge.allbest.ru/pedagogics/2c0a65635a2ad78a5d43a89421316d36_1.html" TargetMode="External"/><Relationship Id="rId10" Type="http://schemas.openxmlformats.org/officeDocument/2006/relationships/hyperlink" Target="http://www.pedknigi.ru/books/1818885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n2x5.narod.ru/metod/peterson.htm" TargetMode="External"/><Relationship Id="rId14" Type="http://schemas.openxmlformats.org/officeDocument/2006/relationships/hyperlink" Target="http://dou84.bel31.ru/file/anot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</cp:lastModifiedBy>
  <cp:revision>16</cp:revision>
  <cp:lastPrinted>2014-10-23T07:15:00Z</cp:lastPrinted>
  <dcterms:created xsi:type="dcterms:W3CDTF">2014-10-22T05:51:00Z</dcterms:created>
  <dcterms:modified xsi:type="dcterms:W3CDTF">2014-10-28T19:11:00Z</dcterms:modified>
</cp:coreProperties>
</file>